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A2" w:rsidRPr="00CA3BA2" w:rsidRDefault="00CA3BA2" w:rsidP="00CA3BA2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4"/>
        <w:gridCol w:w="4714"/>
      </w:tblGrid>
      <w:tr w:rsidR="00CA3BA2" w:rsidRPr="0013572C" w:rsidTr="005C7179">
        <w:trPr>
          <w:trHeight w:val="477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 </w:t>
            </w:r>
            <w:r w:rsidRPr="0013572C">
              <w:rPr>
                <w:rFonts w:ascii="Times New Roman" w:hAnsi="Times New Roman" w:cs="Times New Roman"/>
                <w:b/>
                <w:bCs/>
              </w:rPr>
              <w:t xml:space="preserve">Titolo dello studio </w:t>
            </w:r>
          </w:p>
        </w:tc>
        <w:tc>
          <w:tcPr>
            <w:tcW w:w="4714" w:type="dxa"/>
          </w:tcPr>
          <w:p w:rsidR="00CA3BA2" w:rsidRPr="0013572C" w:rsidRDefault="005D580B" w:rsidP="005D5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Studio osservazionale di coo</w:t>
            </w:r>
            <w:r w:rsidR="0013572C" w:rsidRPr="0013572C">
              <w:rPr>
                <w:rFonts w:ascii="Times New Roman" w:hAnsi="Times New Roman" w:cs="Times New Roman"/>
                <w:sz w:val="24"/>
                <w:szCs w:val="24"/>
              </w:rPr>
              <w:t>rte, prospettico-retrospettivo,</w:t>
            </w:r>
            <w:r w:rsidR="003A6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multicentrico, mirato a raccogliere i dati mutazional</w:t>
            </w:r>
            <w:r w:rsidR="0013572C" w:rsidRPr="0013572C">
              <w:rPr>
                <w:rFonts w:ascii="Times New Roman" w:hAnsi="Times New Roman" w:cs="Times New Roman"/>
                <w:sz w:val="24"/>
                <w:szCs w:val="24"/>
              </w:rPr>
              <w:t xml:space="preserve">i relativi all’analisi di </w:t>
            </w:r>
            <w:proofErr w:type="spellStart"/>
            <w:r w:rsidR="0013572C" w:rsidRPr="0013572C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 w:rsidR="0013572C" w:rsidRPr="001357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Generation-</w:t>
            </w:r>
            <w:proofErr w:type="spellStart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Sequencing</w:t>
            </w:r>
            <w:proofErr w:type="spellEnd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 xml:space="preserve"> (NGS) ed esplorarne la correlazione con gli </w:t>
            </w:r>
            <w:proofErr w:type="spellStart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="0013572C" w:rsidRPr="0013572C">
              <w:rPr>
                <w:rFonts w:ascii="Times New Roman" w:hAnsi="Times New Roman" w:cs="Times New Roman"/>
                <w:sz w:val="24"/>
                <w:szCs w:val="24"/>
              </w:rPr>
              <w:t>comes</w:t>
            </w:r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clinici</w:t>
            </w:r>
            <w:proofErr w:type="spellEnd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 xml:space="preserve"> in pazienti affette da neoplasie del</w:t>
            </w:r>
            <w:r w:rsidR="0013572C" w:rsidRPr="0013572C">
              <w:rPr>
                <w:rFonts w:ascii="Times New Roman" w:hAnsi="Times New Roman" w:cs="Times New Roman"/>
                <w:sz w:val="24"/>
                <w:szCs w:val="24"/>
              </w:rPr>
              <w:t>la sfera ginecologica. The MITO</w:t>
            </w:r>
            <w:r w:rsidR="0013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GYNecological</w:t>
            </w:r>
            <w:proofErr w:type="spellEnd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cancers</w:t>
            </w:r>
            <w:proofErr w:type="spellEnd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GEnetic</w:t>
            </w:r>
            <w:proofErr w:type="spellEnd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  <w:proofErr w:type="spellEnd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Registry</w:t>
            </w:r>
            <w:proofErr w:type="spellEnd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 xml:space="preserve"> (GYNGER) </w:t>
            </w:r>
            <w:proofErr w:type="spellStart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13572C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CA3BA2" w:rsidRPr="0013572C" w:rsidTr="005C7179">
        <w:trPr>
          <w:trHeight w:val="224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Versione e data del protocollo </w:t>
            </w:r>
          </w:p>
        </w:tc>
        <w:tc>
          <w:tcPr>
            <w:tcW w:w="4714" w:type="dxa"/>
          </w:tcPr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Version 0</w:t>
            </w:r>
          </w:p>
          <w:p w:rsidR="00CA3BA2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13572C">
              <w:rPr>
                <w:rFonts w:ascii="Times New Roman" w:hAnsi="Times New Roman" w:cs="Times New Roman"/>
              </w:rPr>
              <w:t>January</w:t>
            </w:r>
            <w:proofErr w:type="spellEnd"/>
            <w:r w:rsidRPr="0013572C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CA3BA2" w:rsidRPr="0013572C" w:rsidTr="005C7179">
        <w:trPr>
          <w:trHeight w:val="477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Pazienti in studio </w:t>
            </w:r>
          </w:p>
        </w:tc>
        <w:tc>
          <w:tcPr>
            <w:tcW w:w="4714" w:type="dxa"/>
          </w:tcPr>
          <w:p w:rsidR="00CA3BA2" w:rsidRPr="0013572C" w:rsidRDefault="0013572C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Pazienti con diagnosi di neoplasia della sfera ginecologica con disponibilità di dati relativi al test NGS, effettuato su campione tumorale e dati clinico-patologici relativi alla malattia</w:t>
            </w:r>
          </w:p>
        </w:tc>
      </w:tr>
      <w:tr w:rsidR="00CA3BA2" w:rsidRPr="0013572C" w:rsidTr="005C7179">
        <w:trPr>
          <w:trHeight w:val="165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Gruppo di intervento </w:t>
            </w:r>
          </w:p>
        </w:tc>
        <w:tc>
          <w:tcPr>
            <w:tcW w:w="4714" w:type="dxa"/>
          </w:tcPr>
          <w:p w:rsidR="00CA3BA2" w:rsidRPr="0013572C" w:rsidRDefault="0013572C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NA</w:t>
            </w:r>
          </w:p>
        </w:tc>
      </w:tr>
      <w:tr w:rsidR="00CA3BA2" w:rsidRPr="0013572C" w:rsidTr="005C7179">
        <w:trPr>
          <w:trHeight w:val="165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Gruppo di controllo </w:t>
            </w:r>
          </w:p>
        </w:tc>
        <w:tc>
          <w:tcPr>
            <w:tcW w:w="4714" w:type="dxa"/>
          </w:tcPr>
          <w:p w:rsidR="00CA3BA2" w:rsidRPr="0013572C" w:rsidRDefault="0013572C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NA</w:t>
            </w:r>
          </w:p>
        </w:tc>
      </w:tr>
      <w:tr w:rsidR="00CA3BA2" w:rsidRPr="0013572C" w:rsidTr="005C7179">
        <w:trPr>
          <w:trHeight w:val="479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Promotore </w:t>
            </w:r>
          </w:p>
        </w:tc>
        <w:tc>
          <w:tcPr>
            <w:tcW w:w="4714" w:type="dxa"/>
          </w:tcPr>
          <w:p w:rsidR="00CA3BA2" w:rsidRPr="0013572C" w:rsidRDefault="000F678E" w:rsidP="000F678E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Istituto Nazionale</w:t>
            </w:r>
            <w:r w:rsidR="00650F49" w:rsidRPr="0013572C">
              <w:rPr>
                <w:rFonts w:ascii="Times New Roman" w:hAnsi="Times New Roman" w:cs="Times New Roman"/>
              </w:rPr>
              <w:t xml:space="preserve"> </w:t>
            </w:r>
            <w:r w:rsidRPr="0013572C">
              <w:rPr>
                <w:rFonts w:ascii="Times New Roman" w:hAnsi="Times New Roman" w:cs="Times New Roman"/>
              </w:rPr>
              <w:t>Tumori, IRCCS, Fondazione “</w:t>
            </w:r>
            <w:proofErr w:type="spellStart"/>
            <w:r w:rsidRPr="0013572C">
              <w:rPr>
                <w:rFonts w:ascii="Times New Roman" w:hAnsi="Times New Roman" w:cs="Times New Roman"/>
              </w:rPr>
              <w:t>G.Pascale</w:t>
            </w:r>
            <w:proofErr w:type="spellEnd"/>
            <w:r w:rsidRPr="0013572C">
              <w:rPr>
                <w:rFonts w:ascii="Times New Roman" w:hAnsi="Times New Roman" w:cs="Times New Roman"/>
              </w:rPr>
              <w:t>” Napoli</w:t>
            </w:r>
          </w:p>
        </w:tc>
      </w:tr>
      <w:tr w:rsidR="00CA3BA2" w:rsidRPr="0013572C" w:rsidTr="005C7179">
        <w:trPr>
          <w:trHeight w:val="605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Centro Coordinatore </w:t>
            </w:r>
          </w:p>
        </w:tc>
        <w:tc>
          <w:tcPr>
            <w:tcW w:w="4714" w:type="dxa"/>
          </w:tcPr>
          <w:p w:rsidR="00CA3BA2" w:rsidRPr="0013572C" w:rsidRDefault="000F678E" w:rsidP="000F678E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Istituto Nazionale</w:t>
            </w:r>
            <w:r w:rsidR="00650F49" w:rsidRPr="0013572C">
              <w:rPr>
                <w:rFonts w:ascii="Times New Roman" w:hAnsi="Times New Roman" w:cs="Times New Roman"/>
              </w:rPr>
              <w:t xml:space="preserve"> </w:t>
            </w:r>
            <w:r w:rsidRPr="0013572C">
              <w:rPr>
                <w:rFonts w:ascii="Times New Roman" w:hAnsi="Times New Roman" w:cs="Times New Roman"/>
              </w:rPr>
              <w:t>Tumori, IRCCS, Fondazione “</w:t>
            </w:r>
            <w:proofErr w:type="spellStart"/>
            <w:r w:rsidRPr="0013572C">
              <w:rPr>
                <w:rFonts w:ascii="Times New Roman" w:hAnsi="Times New Roman" w:cs="Times New Roman"/>
              </w:rPr>
              <w:t>G.Pascale</w:t>
            </w:r>
            <w:proofErr w:type="spellEnd"/>
            <w:r w:rsidRPr="0013572C">
              <w:rPr>
                <w:rFonts w:ascii="Times New Roman" w:hAnsi="Times New Roman" w:cs="Times New Roman"/>
              </w:rPr>
              <w:t>” Napoli</w:t>
            </w:r>
          </w:p>
        </w:tc>
      </w:tr>
      <w:tr w:rsidR="00CA3BA2" w:rsidRPr="0013572C" w:rsidTr="005C7179">
        <w:trPr>
          <w:trHeight w:val="272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572C">
              <w:rPr>
                <w:rFonts w:ascii="Times New Roman" w:hAnsi="Times New Roman" w:cs="Times New Roman"/>
                <w:b/>
                <w:bCs/>
              </w:rPr>
              <w:t>Clinical</w:t>
            </w:r>
            <w:proofErr w:type="spellEnd"/>
            <w:r w:rsidRPr="001357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572C">
              <w:rPr>
                <w:rFonts w:ascii="Times New Roman" w:hAnsi="Times New Roman" w:cs="Times New Roman"/>
                <w:b/>
                <w:bCs/>
              </w:rPr>
              <w:t>Research</w:t>
            </w:r>
            <w:proofErr w:type="spellEnd"/>
            <w:r w:rsidRPr="0013572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Organization (CRO) </w:t>
            </w:r>
          </w:p>
        </w:tc>
        <w:tc>
          <w:tcPr>
            <w:tcW w:w="4714" w:type="dxa"/>
          </w:tcPr>
          <w:p w:rsidR="00CA3BA2" w:rsidRPr="0013572C" w:rsidRDefault="00650F49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NA</w:t>
            </w:r>
          </w:p>
        </w:tc>
      </w:tr>
      <w:tr w:rsidR="00CA3BA2" w:rsidRPr="0013572C" w:rsidTr="005C7179">
        <w:trPr>
          <w:trHeight w:val="99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Centri partecipanti </w:t>
            </w:r>
          </w:p>
        </w:tc>
        <w:tc>
          <w:tcPr>
            <w:tcW w:w="4714" w:type="dxa"/>
          </w:tcPr>
          <w:p w:rsidR="00CA3BA2" w:rsidRPr="0013572C" w:rsidRDefault="0013572C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25</w:t>
            </w:r>
          </w:p>
        </w:tc>
      </w:tr>
      <w:tr w:rsidR="00CA3BA2" w:rsidRPr="0013572C" w:rsidTr="005C7179">
        <w:trPr>
          <w:trHeight w:val="99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Numero di soggetti </w:t>
            </w:r>
          </w:p>
        </w:tc>
        <w:tc>
          <w:tcPr>
            <w:tcW w:w="4714" w:type="dxa"/>
          </w:tcPr>
          <w:p w:rsidR="00CA3BA2" w:rsidRPr="0013572C" w:rsidRDefault="005D580B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300</w:t>
            </w:r>
          </w:p>
        </w:tc>
      </w:tr>
      <w:tr w:rsidR="00CA3BA2" w:rsidRPr="0013572C" w:rsidTr="005C7179">
        <w:trPr>
          <w:trHeight w:val="605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Durata dello studio </w:t>
            </w:r>
          </w:p>
        </w:tc>
        <w:tc>
          <w:tcPr>
            <w:tcW w:w="4714" w:type="dxa"/>
          </w:tcPr>
          <w:p w:rsidR="00CA3BA2" w:rsidRPr="0013572C" w:rsidRDefault="0013572C" w:rsidP="0013572C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I pazienti della corte prospettica saranno seguiti per un periodo di 36 mesi dalla data di arruolamento.</w:t>
            </w:r>
          </w:p>
        </w:tc>
      </w:tr>
      <w:tr w:rsidR="00CA3BA2" w:rsidRPr="0013572C" w:rsidTr="005C7179">
        <w:trPr>
          <w:trHeight w:val="99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Periodo di arruolamento </w:t>
            </w:r>
          </w:p>
        </w:tc>
        <w:tc>
          <w:tcPr>
            <w:tcW w:w="4714" w:type="dxa"/>
          </w:tcPr>
          <w:p w:rsidR="00CA3BA2" w:rsidRPr="0013572C" w:rsidRDefault="0013572C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4 anni</w:t>
            </w:r>
          </w:p>
        </w:tc>
      </w:tr>
      <w:tr w:rsidR="00CA3BA2" w:rsidRPr="0013572C" w:rsidTr="005C7179">
        <w:trPr>
          <w:trHeight w:val="99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Disegno dello studio </w:t>
            </w:r>
          </w:p>
        </w:tc>
        <w:tc>
          <w:tcPr>
            <w:tcW w:w="4714" w:type="dxa"/>
          </w:tcPr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Disegno dello studio </w:t>
            </w:r>
          </w:p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Studio osservazionale, multicentrico, retrospettivo-prospettico. Lo studio sarà costituito da due coorti, una </w:t>
            </w:r>
            <w:proofErr w:type="spellStart"/>
            <w:r w:rsidRPr="0013572C">
              <w:rPr>
                <w:rFonts w:ascii="Times New Roman" w:hAnsi="Times New Roman" w:cs="Times New Roman"/>
              </w:rPr>
              <w:t>retrospettica</w:t>
            </w:r>
            <w:proofErr w:type="spellEnd"/>
            <w:r w:rsidRPr="0013572C">
              <w:rPr>
                <w:rFonts w:ascii="Times New Roman" w:hAnsi="Times New Roman" w:cs="Times New Roman"/>
              </w:rPr>
              <w:t xml:space="preserve"> (A) e una prospettica (B): </w:t>
            </w:r>
          </w:p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Coorte A (retrospettiva): </w:t>
            </w:r>
          </w:p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• Includerà tutti i pazienti a cui è stata diagnosticata una neoplasia della sfera ginecologica e che hanno eseguito test NGS su tessuto tumorale dal 1° gennaio 2015 alla data di attivazione del centro partecipante. </w:t>
            </w:r>
          </w:p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Coorte B (prospettica). </w:t>
            </w:r>
          </w:p>
          <w:p w:rsidR="00CA3BA2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• Includerà tutti i pazienti consecutivi a cui è stata diagnosticata una neoplasia della sfera ginecologica e che hanno eseguito test NGS su tessuto tumorale dall’attivazione del centro al 1° gennaio 2025. Data la natura osservazionale dello studio, tutti i pazienti verranno gestiti in accordo con la pratica clinica corrente del centro a cui fanno riferimento. Per il seguente studio, non saranno eseguiti ulteriori indagini genetiche, né indagini strumentali o esami diversi da quelli richiesti dalla normale pratica clinica. Lo studio non prevede l’utilizzo di farmaci</w:t>
            </w:r>
          </w:p>
        </w:tc>
      </w:tr>
      <w:tr w:rsidR="00CA3BA2" w:rsidRPr="0013572C" w:rsidTr="005C7179">
        <w:trPr>
          <w:trHeight w:val="734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Obiettivo primario </w:t>
            </w:r>
          </w:p>
        </w:tc>
        <w:tc>
          <w:tcPr>
            <w:tcW w:w="4714" w:type="dxa"/>
          </w:tcPr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Obiettivo primario </w:t>
            </w:r>
          </w:p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Lo scopo principale di questo studio è descrivere il profilo genetico dei pazienti affetti da tumori ginecologici, attraverso la centralizzazione dei rapporti NGS eseguiti nella pratica clinica o raccolti negli studi clinici, e metterli in relazione con le caratteristiche cliniche e patologiche. </w:t>
            </w:r>
          </w:p>
          <w:p w:rsidR="00CA3BA2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572C">
              <w:rPr>
                <w:rFonts w:ascii="Times New Roman" w:hAnsi="Times New Roman" w:cs="Times New Roman"/>
                <w:b/>
                <w:bCs/>
              </w:rPr>
              <w:t>Endpoint</w:t>
            </w:r>
            <w:proofErr w:type="spellEnd"/>
            <w:r w:rsidRPr="0013572C">
              <w:rPr>
                <w:rFonts w:ascii="Times New Roman" w:hAnsi="Times New Roman" w:cs="Times New Roman"/>
                <w:b/>
                <w:bCs/>
              </w:rPr>
              <w:t xml:space="preserve"> primario </w:t>
            </w:r>
            <w:r w:rsidRPr="0013572C">
              <w:rPr>
                <w:rFonts w:ascii="Times New Roman" w:hAnsi="Times New Roman" w:cs="Times New Roman"/>
              </w:rPr>
              <w:t>Descrivere in termini percentuali le mutazioni somatiche riscontrate a carico di tumori della sfera ginecologica.</w:t>
            </w:r>
          </w:p>
        </w:tc>
      </w:tr>
      <w:tr w:rsidR="00CA3BA2" w:rsidRPr="0013572C" w:rsidTr="005C7179">
        <w:trPr>
          <w:trHeight w:val="734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Obiettivi secondari </w:t>
            </w:r>
          </w:p>
        </w:tc>
        <w:tc>
          <w:tcPr>
            <w:tcW w:w="4714" w:type="dxa"/>
          </w:tcPr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72C">
              <w:rPr>
                <w:rFonts w:ascii="Times New Roman" w:hAnsi="Times New Roman" w:cs="Times New Roman"/>
                <w:b/>
              </w:rPr>
              <w:t xml:space="preserve">Obiettivi secondari </w:t>
            </w:r>
          </w:p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• Analizzare la correlazione tra specifici profili genetici e gli </w:t>
            </w:r>
            <w:proofErr w:type="spellStart"/>
            <w:r w:rsidRPr="0013572C">
              <w:rPr>
                <w:rFonts w:ascii="Times New Roman" w:hAnsi="Times New Roman" w:cs="Times New Roman"/>
              </w:rPr>
              <w:t>outcomes</w:t>
            </w:r>
            <w:proofErr w:type="spellEnd"/>
            <w:r w:rsidRPr="0013572C">
              <w:rPr>
                <w:rFonts w:ascii="Times New Roman" w:hAnsi="Times New Roman" w:cs="Times New Roman"/>
              </w:rPr>
              <w:t xml:space="preserve"> clinici in termini di tempo libero da progressione PFS e sopravvivenza globale(OS) e sopravvivenza libera da malattia (DFS) </w:t>
            </w:r>
          </w:p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• Analizzare la correlazione tra specifici profili generici e la risposta a determinati trattamenti oncologici usando il tasso di risposte obiettive (RR) </w:t>
            </w:r>
          </w:p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572C">
              <w:rPr>
                <w:rFonts w:ascii="Times New Roman" w:hAnsi="Times New Roman" w:cs="Times New Roman"/>
                <w:b/>
                <w:bCs/>
              </w:rPr>
              <w:t>Endpoints</w:t>
            </w:r>
            <w:proofErr w:type="spellEnd"/>
            <w:r w:rsidRPr="0013572C">
              <w:rPr>
                <w:rFonts w:ascii="Times New Roman" w:hAnsi="Times New Roman" w:cs="Times New Roman"/>
                <w:b/>
                <w:bCs/>
              </w:rPr>
              <w:t xml:space="preserve"> Secondari </w:t>
            </w:r>
          </w:p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• La sopravvivenza libera da malattia (DFS) è definita come tempo intercorso tra l’inizio della terapia adiuvante e la recidiva locale/distanza o morte per qualsiasi causa. </w:t>
            </w:r>
          </w:p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• Tempo libero da progressione (PFS) è definito come tempo intercorso tra l’inizio della terapia e la progressione di malattia o la morte per qualsiasi causa. </w:t>
            </w:r>
          </w:p>
          <w:p w:rsidR="005D580B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• Tasso di risposta obiettiva (ORR) è definito come la proporzione di pazienti che hanno una risposta completa o parziale ad una data terapia</w:t>
            </w:r>
          </w:p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3BA2" w:rsidRPr="0013572C" w:rsidTr="005C7179">
        <w:trPr>
          <w:trHeight w:val="734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Obiettivi esploratori </w:t>
            </w:r>
          </w:p>
        </w:tc>
        <w:tc>
          <w:tcPr>
            <w:tcW w:w="4714" w:type="dxa"/>
          </w:tcPr>
          <w:p w:rsidR="00311048" w:rsidRPr="0013572C" w:rsidRDefault="005D580B" w:rsidP="005D580B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NA</w:t>
            </w:r>
            <w:r w:rsidR="001D685B" w:rsidRPr="001357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3BA2" w:rsidRPr="0013572C" w:rsidTr="005C7179">
        <w:trPr>
          <w:trHeight w:val="734"/>
        </w:trPr>
        <w:tc>
          <w:tcPr>
            <w:tcW w:w="4714" w:type="dxa"/>
          </w:tcPr>
          <w:p w:rsidR="00CA3BA2" w:rsidRPr="0013572C" w:rsidRDefault="00CA3BA2" w:rsidP="005C71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Criteri di inclusione/esclusione </w:t>
            </w:r>
          </w:p>
        </w:tc>
        <w:tc>
          <w:tcPr>
            <w:tcW w:w="4714" w:type="dxa"/>
          </w:tcPr>
          <w:p w:rsidR="0013572C" w:rsidRPr="0013572C" w:rsidRDefault="0013572C" w:rsidP="0013572C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Criteri di inclusione </w:t>
            </w:r>
          </w:p>
          <w:p w:rsidR="0013572C" w:rsidRPr="0013572C" w:rsidRDefault="0013572C" w:rsidP="0013572C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1. Sesso femminile; </w:t>
            </w:r>
          </w:p>
          <w:p w:rsidR="0013572C" w:rsidRPr="0013572C" w:rsidRDefault="0013572C" w:rsidP="0013572C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2. Età≥18 anni; </w:t>
            </w:r>
          </w:p>
          <w:p w:rsidR="0013572C" w:rsidRPr="0013572C" w:rsidRDefault="0013572C" w:rsidP="0013572C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3. Firma del modulo di consenso informato allo studio </w:t>
            </w:r>
          </w:p>
          <w:p w:rsidR="0013572C" w:rsidRPr="0013572C" w:rsidRDefault="0013572C" w:rsidP="0013572C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4. Diagnosi di neoplasia della sfera ginecologica (tumore ovarico, tumore dell’utero-cervice, tumore </w:t>
            </w:r>
            <w:proofErr w:type="spellStart"/>
            <w:r w:rsidRPr="0013572C">
              <w:rPr>
                <w:rFonts w:ascii="Times New Roman" w:hAnsi="Times New Roman" w:cs="Times New Roman"/>
              </w:rPr>
              <w:t>vulvo</w:t>
            </w:r>
            <w:proofErr w:type="spellEnd"/>
            <w:r w:rsidRPr="0013572C">
              <w:rPr>
                <w:rFonts w:ascii="Times New Roman" w:hAnsi="Times New Roman" w:cs="Times New Roman"/>
              </w:rPr>
              <w:t xml:space="preserve">-vaginale, tumori del trofoblasto) </w:t>
            </w:r>
          </w:p>
          <w:p w:rsidR="0013572C" w:rsidRPr="0013572C" w:rsidRDefault="0013572C" w:rsidP="0013572C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5. Disponibilità del referto del test NGS eseguito su campione tumorale della neoplasia primitiva o ricorrente oppure test NGS eseguito su biopsia liquida; sono consentiti sia i test NGS commerciali sia che quelli in-</w:t>
            </w:r>
            <w:proofErr w:type="spellStart"/>
            <w:r w:rsidRPr="0013572C">
              <w:rPr>
                <w:rFonts w:ascii="Times New Roman" w:hAnsi="Times New Roman" w:cs="Times New Roman"/>
              </w:rPr>
              <w:t>house</w:t>
            </w:r>
            <w:proofErr w:type="spellEnd"/>
            <w:r w:rsidRPr="0013572C">
              <w:rPr>
                <w:rFonts w:ascii="Times New Roman" w:hAnsi="Times New Roman" w:cs="Times New Roman"/>
              </w:rPr>
              <w:t xml:space="preserve"> (accademici) sono accettati a prescindere dal numero dei geni analizzati; </w:t>
            </w:r>
          </w:p>
          <w:p w:rsidR="0013572C" w:rsidRPr="0013572C" w:rsidRDefault="0013572C" w:rsidP="0013572C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  <w:b/>
                <w:bCs/>
              </w:rPr>
              <w:t xml:space="preserve">Criteri di esclusione </w:t>
            </w:r>
          </w:p>
          <w:p w:rsidR="0013572C" w:rsidRPr="0013572C" w:rsidRDefault="0013572C" w:rsidP="0013572C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 xml:space="preserve">Coorte A e B: </w:t>
            </w:r>
          </w:p>
          <w:p w:rsidR="00311048" w:rsidRPr="0013572C" w:rsidRDefault="0013572C" w:rsidP="0013572C">
            <w:pPr>
              <w:jc w:val="both"/>
              <w:rPr>
                <w:rFonts w:ascii="Times New Roman" w:hAnsi="Times New Roman" w:cs="Times New Roman"/>
              </w:rPr>
            </w:pPr>
            <w:r w:rsidRPr="0013572C">
              <w:rPr>
                <w:rFonts w:ascii="Times New Roman" w:hAnsi="Times New Roman" w:cs="Times New Roman"/>
              </w:rPr>
              <w:t>• Pazienti che hanno eseguito analisi NGS su DNA germinale</w:t>
            </w:r>
          </w:p>
        </w:tc>
      </w:tr>
    </w:tbl>
    <w:p w:rsidR="00CA3BA2" w:rsidRDefault="00CA3BA2" w:rsidP="005C7179">
      <w:pPr>
        <w:jc w:val="both"/>
      </w:pPr>
    </w:p>
    <w:sectPr w:rsidR="00CA3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A288A"/>
    <w:multiLevelType w:val="hybridMultilevel"/>
    <w:tmpl w:val="E7E83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649C7"/>
    <w:multiLevelType w:val="hybridMultilevel"/>
    <w:tmpl w:val="36082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A2"/>
    <w:rsid w:val="000F678E"/>
    <w:rsid w:val="0013572C"/>
    <w:rsid w:val="001D685B"/>
    <w:rsid w:val="00311048"/>
    <w:rsid w:val="003A6B78"/>
    <w:rsid w:val="005C7179"/>
    <w:rsid w:val="005D580B"/>
    <w:rsid w:val="00650F49"/>
    <w:rsid w:val="00750AFA"/>
    <w:rsid w:val="00886BF2"/>
    <w:rsid w:val="00BD1F2A"/>
    <w:rsid w:val="00CA3BA2"/>
    <w:rsid w:val="00D975C2"/>
    <w:rsid w:val="00F1730B"/>
    <w:rsid w:val="00F4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3CF8"/>
  <w15:chartTrackingRefBased/>
  <w15:docId w15:val="{30CF48B6-8BB8-4312-9076-FE4127FB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3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8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D6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di giacomo</dc:creator>
  <cp:keywords/>
  <dc:description/>
  <cp:lastModifiedBy>Giovanna Mollo</cp:lastModifiedBy>
  <cp:revision>2</cp:revision>
  <cp:lastPrinted>2023-02-14T13:30:00Z</cp:lastPrinted>
  <dcterms:created xsi:type="dcterms:W3CDTF">2023-02-17T10:43:00Z</dcterms:created>
  <dcterms:modified xsi:type="dcterms:W3CDTF">2023-02-17T10:43:00Z</dcterms:modified>
</cp:coreProperties>
</file>